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Inter Medium" w:cs="Inter Medium" w:eastAsia="Inter Medium" w:hAnsi="Inter Medium"/>
          <w:b w:val="0"/>
          <w:bCs w:val="0"/>
          <w:sz w:val="48"/>
          <w:szCs w:val="48"/>
        </w:rPr>
      </w:pPr>
      <w:bookmarkStart w:colFirst="0" w:colLast="0" w:name="_heading=h.th3pks5v8r6" w:id="0"/>
      <w:bookmarkEnd w:id="0"/>
      <w:r w:rsidDel="00000000" w:rsidR="00000000" w:rsidRPr="00000000">
        <w:rPr>
          <w:rFonts w:ascii="Inter Medium" w:cs="Inter Medium" w:eastAsia="Inter Medium" w:hAnsi="Inter Medium"/>
          <w:b w:val="0"/>
          <w:bCs w:val="0"/>
          <w:sz w:val="48"/>
          <w:szCs w:val="48"/>
          <w:rtl w:val="0"/>
        </w:rPr>
        <w:t xml:space="preserve">Artist File Management System</w:t>
      </w:r>
    </w:p>
    <w:p w:rsidR="00000000" w:rsidDel="00000000" w:rsidP="00000000" w:rsidRDefault="00000000" w:rsidRPr="00000000" w14:paraId="00000002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bookmarkStart w:colFirst="0" w:colLast="0" w:name="_heading=h.7udj0r7bi4ca" w:id="1"/>
      <w:bookmarkEnd w:id="1"/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Folder Structure Reference</w:t>
      </w:r>
    </w:p>
    <w:p w:rsidR="00000000" w:rsidDel="00000000" w:rsidP="00000000" w:rsidRDefault="00000000" w:rsidRPr="00000000" w14:paraId="00000003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Fonts w:ascii="Inter Medium" w:cs="Inter Medium" w:eastAsia="Inter Medium" w:hAnsi="Inter Medium"/>
          <w:rtl w:val="0"/>
        </w:rPr>
        <w:t xml:space="preserve">Copy this structure exactly. Do not rename the numbered folders.</w:t>
      </w:r>
    </w:p>
    <w:p w:rsidR="00000000" w:rsidDel="00000000" w:rsidP="00000000" w:rsidRDefault="00000000" w:rsidRPr="00000000" w14:paraId="00000004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6885"/>
        <w:tblGridChange w:id="0">
          <w:tblGrid>
            <w:gridCol w:w="2565"/>
            <w:gridCol w:w="688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2d2d2d" w:val="clear"/>
            <w:tcMar>
              <w:top w:w="100.0" w:type="dxa"/>
              <w:left w:w="160.0" w:type="dxa"/>
              <w:bottom w:w="100.0" w:type="dxa"/>
              <w:right w:w="160.0" w:type="dxa"/>
            </w:tcMar>
          </w:tcPr>
          <w:p w:rsidR="00000000" w:rsidDel="00000000" w:rsidP="00000000" w:rsidRDefault="00000000" w:rsidRPr="00000000" w14:paraId="00000005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 [ARTIST NAME] Root Folder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01 Press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All public-facing and press materials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02_Music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Recordings, stems, and releases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03_Contracts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Legal documents and agreements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04_Events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Gig documents, riders, and tour 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05_Business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Invoices, tax records, income tracking, and insurance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6930"/>
        <w:tblGridChange w:id="0">
          <w:tblGrid>
            <w:gridCol w:w="2565"/>
            <w:gridCol w:w="693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12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01_Press </w:t>
            </w:r>
          </w:p>
          <w:p w:rsidR="00000000" w:rsidDel="00000000" w:rsidP="00000000" w:rsidRDefault="00000000" w:rsidRPr="00000000" w14:paraId="00000013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Public-facing content shared with media, promoters, and bookers.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Subfolder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1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What goes here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Bio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Short bio (100 words), long bio (300 words), and any translated versions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9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EPK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Electronic press kit. Most recent version.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Photos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High-res press shots, live photos. Include photographer credit in filename.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Reviews Features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Press clippings, interview transcripts, editorial features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Social Assets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Profile images, banner images, promo graphics for socials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_ARCHIVE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Outdated bios, old EPKs, retired press assets</w:t>
            </w:r>
          </w:p>
        </w:tc>
      </w:tr>
    </w:tbl>
    <w:p w:rsidR="00000000" w:rsidDel="00000000" w:rsidP="00000000" w:rsidRDefault="00000000" w:rsidRPr="00000000" w14:paraId="00000023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6915"/>
        <w:tblGridChange w:id="0">
          <w:tblGrid>
            <w:gridCol w:w="2565"/>
            <w:gridCol w:w="691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24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02_Music</w:t>
            </w:r>
          </w:p>
          <w:p w:rsidR="00000000" w:rsidDel="00000000" w:rsidP="00000000" w:rsidRDefault="00000000" w:rsidRPr="00000000" w14:paraId="00000025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All audio files, lyrics, and release documentation.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2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Subfolder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2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What goes here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9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Masters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A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Final mastered audio. One folder per release.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Stems Multitracks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Session files and stems. Label by project and date.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Demos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Rough recordings and works in progress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Lyrics Charts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Lyric sheets, chord charts, lead sheets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Release Docs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Metadata sheets, ISRC records, distributor submissions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_ARCHIVE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Superseded masters, old stems, retired demos</w:t>
            </w:r>
          </w:p>
        </w:tc>
      </w:tr>
    </w:tbl>
    <w:p w:rsidR="00000000" w:rsidDel="00000000" w:rsidP="00000000" w:rsidRDefault="00000000" w:rsidRPr="00000000" w14:paraId="00000035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4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6915"/>
        <w:tblGridChange w:id="0">
          <w:tblGrid>
            <w:gridCol w:w="2565"/>
            <w:gridCol w:w="691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36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03_Contracts</w:t>
            </w:r>
          </w:p>
          <w:p w:rsidR="00000000" w:rsidDel="00000000" w:rsidP="00000000" w:rsidRDefault="00000000" w:rsidRPr="00000000" w14:paraId="00000037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All legal and financial agreements. PDFs only. Never edit a signed document.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Subfolder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3A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What goes here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Venue Gig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Venue contracts and performance agreements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Recording Studio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Studio hire and recording contracts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Management Agency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Management, booking, and agency agreements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Licensing Sync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Sync licences, master licences, publishing agreements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Grants Funding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Funding agreements, acquittal documents, grant contracts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_ARCHIVE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Expired contracts (keep permanently, do not delete)</w:t>
            </w:r>
          </w:p>
        </w:tc>
      </w:tr>
    </w:tbl>
    <w:p w:rsidR="00000000" w:rsidDel="00000000" w:rsidP="00000000" w:rsidRDefault="00000000" w:rsidRPr="00000000" w14:paraId="00000047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6900"/>
        <w:tblGridChange w:id="0">
          <w:tblGrid>
            <w:gridCol w:w="2565"/>
            <w:gridCol w:w="690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04_Events</w:t>
            </w:r>
          </w:p>
          <w:p w:rsidR="00000000" w:rsidDel="00000000" w:rsidP="00000000" w:rsidRDefault="00000000" w:rsidRPr="00000000" w14:paraId="00000049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Gig and tour files. Create one subfolder per tour or major event.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Subfolder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What goes here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Riders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Technical and hospitality riders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Stage Plans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Stage plots and input lists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Promo Assets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Gig-specific promo images, flyers, social tiles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Setlists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Setlists by date use YYYY-MM-DD format (use these to submit performance reports to APRA AMCOS) 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Tour Admin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Itineraries, accommodation bookings, travel docs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_ARCHIVE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Past tours and completed event folders</w:t>
            </w:r>
          </w:p>
        </w:tc>
      </w:tr>
    </w:tbl>
    <w:p w:rsidR="00000000" w:rsidDel="00000000" w:rsidP="00000000" w:rsidRDefault="00000000" w:rsidRPr="00000000" w14:paraId="00000059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4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65"/>
        <w:gridCol w:w="6885"/>
        <w:tblGridChange w:id="0">
          <w:tblGrid>
            <w:gridCol w:w="2565"/>
            <w:gridCol w:w="688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1a1a2e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5A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05_Business</w:t>
            </w:r>
          </w:p>
          <w:p w:rsidR="00000000" w:rsidDel="00000000" w:rsidP="00000000" w:rsidRDefault="00000000" w:rsidRPr="00000000" w14:paraId="0000005B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General business finances. Project-specific budgets live with their related folder (04_Events or 02_Music).</w:t>
            </w:r>
          </w:p>
        </w:tc>
      </w:tr>
      <w:tr>
        <w:trPr>
          <w:cantSplit w:val="0"/>
          <w:tblHeader w:val="0"/>
        </w:trPr>
        <w:tc>
          <w:tcPr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Subfolder</w:t>
            </w:r>
          </w:p>
        </w:tc>
        <w:tc>
          <w:tcPr>
            <w:shd w:fill="d8d8e8" w:val="clear"/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What goes here</w:t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5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Invoices</w:t>
            </w:r>
          </w:p>
        </w:tc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Invoices issued and received, include date and recipient in filename</w:t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Tax Records and Receipts</w:t>
            </w:r>
          </w:p>
        </w:tc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BAS statements, tax returns, ATO correspondence organised by financial year</w:t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Income Tracking</w:t>
            </w:r>
          </w:p>
        </w:tc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Income spreadsheet, royalty statements, streaming revenue reports</w:t>
            </w:r>
          </w:p>
        </w:tc>
      </w:tr>
      <w:tr>
        <w:trPr>
          <w:cantSplit w:val="0"/>
          <w:tblHeader w:val="0"/>
        </w:trPr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Insurance</w:t>
            </w:r>
          </w:p>
        </w:tc>
        <w:tc>
          <w:tcPr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Public liability and equipment insurance certificates and policies</w:t>
            </w:r>
          </w:p>
        </w:tc>
      </w:tr>
      <w:tr>
        <w:trPr>
          <w:cantSplit w:val="0"/>
          <w:trHeight w:val="386.19140625" w:hRule="atLeast"/>
          <w:tblHeader w:val="0"/>
        </w:trPr>
        <w:tc>
          <w:tcPr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_ARCHIVE</w:t>
            </w:r>
          </w:p>
        </w:tc>
        <w:tc>
          <w:tcPr>
            <w:shd w:fill="f5f5f5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Prior financial years (keep permanently)</w:t>
            </w:r>
          </w:p>
        </w:tc>
      </w:tr>
    </w:tbl>
    <w:p w:rsidR="00000000" w:rsidDel="00000000" w:rsidP="00000000" w:rsidRDefault="00000000" w:rsidRPr="00000000" w14:paraId="00000069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1"/>
        <w:rPr>
          <w:rFonts w:ascii="Inter Medium" w:cs="Inter Medium" w:eastAsia="Inter Medium" w:hAnsi="Inter Medium"/>
          <w:b w:val="0"/>
          <w:bCs w:val="0"/>
        </w:rPr>
      </w:pPr>
      <w:bookmarkStart w:colFirst="0" w:colLast="0" w:name="_heading=h.pbtg5815s5p4" w:id="2"/>
      <w:bookmarkEnd w:id="2"/>
      <w:r w:rsidDel="00000000" w:rsidR="00000000" w:rsidRPr="00000000">
        <w:rPr>
          <w:rFonts w:ascii="Inter Medium" w:cs="Inter Medium" w:eastAsia="Inter Medium" w:hAnsi="Inter Medium"/>
          <w:b w:val="0"/>
          <w:bCs w:val="0"/>
          <w:rtl w:val="0"/>
        </w:rPr>
        <w:t xml:space="preserve">Filename Quick Reference</w:t>
      </w:r>
    </w:p>
    <w:p w:rsidR="00000000" w:rsidDel="00000000" w:rsidP="00000000" w:rsidRDefault="00000000" w:rsidRPr="00000000" w14:paraId="0000006B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85"/>
        <w:gridCol w:w="7515"/>
        <w:tblGridChange w:id="0">
          <w:tblGrid>
            <w:gridCol w:w="2085"/>
            <w:gridCol w:w="75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6C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Document type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1a1a2e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Inter Medium" w:cs="Inter Medium" w:eastAsia="Inter Medium" w:hAnsi="Inter Medium"/>
                <w:color w:val="ffffff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color w:val="ffffff"/>
                <w:rtl w:val="0"/>
              </w:rPr>
              <w:t xml:space="preserve">Example filename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Short bio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2025-03-11 JaneSmith Bio-Short.docx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EPK (current)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2025-03-11 JaneSmith EPK-V3.pdf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Press photo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2024-11-03 JaneSmith PressPhoto-ByMikeK.jpg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Mastered single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2025-01 JaneSmith Master-LostAndFound.wav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Venue contract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2025-02 JaneSmith VenueContract-</w:t>
            </w:r>
            <w:r w:rsidDel="00000000" w:rsidR="00000000" w:rsidRPr="00000000">
              <w:rPr>
                <w:rFonts w:ascii="Inter Medium" w:cs="Inter Medium" w:eastAsia="Inter Medium" w:hAnsi="Inter Medium"/>
                <w:color w:val="2d2d2d"/>
                <w:rtl w:val="0"/>
              </w:rPr>
              <w:t xml:space="preserve">RamblinRascalTavern</w:t>
            </w: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-FINAL.pdf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Tech rider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2025-03 JaneSmith TechRider-V2.pdf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A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Tour itinerary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2025-04-01 JaneSmith Itinerary-RegionalTour.pdf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5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C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Setlist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Inter Medium" w:cs="Inter Medium" w:eastAsia="Inter Medium" w:hAnsi="Inter Medium"/>
              </w:rPr>
            </w:pPr>
            <w:r w:rsidDel="00000000" w:rsidR="00000000" w:rsidRPr="00000000">
              <w:rPr>
                <w:rFonts w:ascii="Inter Medium" w:cs="Inter Medium" w:eastAsia="Inter Medium" w:hAnsi="Inter Medium"/>
                <w:rtl w:val="0"/>
              </w:rPr>
              <w:t xml:space="preserve">2025-03-15 JaneSmith Setlist-Newtown.pdf</w:t>
            </w:r>
          </w:p>
        </w:tc>
      </w:tr>
    </w:tbl>
    <w:p w:rsidR="00000000" w:rsidDel="00000000" w:rsidP="00000000" w:rsidRDefault="00000000" w:rsidRPr="00000000" w14:paraId="0000007E">
      <w:pPr>
        <w:rPr>
          <w:rFonts w:ascii="Inter Medium" w:cs="Inter Medium" w:eastAsia="Inter Medium" w:hAnsi="Inter Medium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260" w:top="1260" w:left="1260" w:right="126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Inter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pBdr>
        <w:top w:color="cccccc" w:space="4" w:sz="4" w:val="single"/>
      </w:pBdr>
      <w:jc w:val="right"/>
      <w:rPr/>
    </w:pPr>
    <w:r w:rsidDel="00000000" w:rsidR="00000000" w:rsidRPr="00000000">
      <w:rPr>
        <w:rFonts w:ascii="Arial" w:cs="Arial" w:eastAsia="Arial" w:hAnsi="Arial"/>
        <w:color w:val="888888"/>
        <w:sz w:val="18"/>
        <w:szCs w:val="18"/>
        <w:rtl w:val="0"/>
      </w:rPr>
      <w:t xml:space="preserve">Page </w:t>
    </w:r>
    <w:r w:rsidDel="00000000" w:rsidR="00000000" w:rsidRPr="00000000"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888888"/>
        <w:sz w:val="18"/>
        <w:szCs w:val="18"/>
        <w:rtl w:val="0"/>
      </w:rPr>
      <w:t xml:space="preserve"> of </w:t>
    </w:r>
    <w:r w:rsidDel="00000000" w:rsidR="00000000" w:rsidRPr="00000000"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a1a2e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Medium-regular.ttf"/><Relationship Id="rId2" Type="http://schemas.openxmlformats.org/officeDocument/2006/relationships/font" Target="fonts/InterMedium-bold.ttf"/><Relationship Id="rId3" Type="http://schemas.openxmlformats.org/officeDocument/2006/relationships/font" Target="fonts/InterMedium-italic.ttf"/><Relationship Id="rId4" Type="http://schemas.openxmlformats.org/officeDocument/2006/relationships/font" Target="fonts/Inter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szv0acuti4GCdeEX6pGOhfzkag==">CgMxLjAyDWgudGgzcGtzNXY4cjYyDmguN3VkajByN2JpNGNhMg5oLnBidGc1ODE1czVwNDgAciExQUoxVEM5S3RqN0hHekhmR1NlQzlra1BqYXZUbURLMHA=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2026-03-17T05:05:21.867Z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